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370BF" w14:textId="77777777" w:rsidR="008125EB" w:rsidRPr="008729AF" w:rsidRDefault="008125EB">
      <w:pPr>
        <w:rPr>
          <w:rFonts w:ascii="Arial" w:hAnsi="Arial" w:cs="Arial"/>
        </w:rPr>
      </w:pPr>
    </w:p>
    <w:p w14:paraId="33AAB263" w14:textId="77777777" w:rsidR="00731C6F" w:rsidRDefault="00731C6F" w:rsidP="00731C6F">
      <w:pPr>
        <w:spacing w:line="276" w:lineRule="auto"/>
        <w:rPr>
          <w:rFonts w:ascii="Arial" w:hAnsi="Arial" w:cs="Arial"/>
        </w:rPr>
      </w:pPr>
      <w:r>
        <w:rPr>
          <w:rFonts w:ascii="Arial" w:hAnsi="Arial" w:cs="Arial"/>
        </w:rPr>
        <w:br/>
      </w:r>
    </w:p>
    <w:p w14:paraId="71EC64CD" w14:textId="77777777" w:rsidR="00731C6F" w:rsidRDefault="00731C6F" w:rsidP="00731C6F">
      <w:pPr>
        <w:spacing w:line="276" w:lineRule="auto"/>
        <w:rPr>
          <w:rFonts w:ascii="Arial" w:hAnsi="Arial" w:cs="Arial"/>
        </w:rPr>
      </w:pPr>
    </w:p>
    <w:p w14:paraId="14E40C14" w14:textId="77777777" w:rsidR="00731C6F" w:rsidRDefault="00731C6F" w:rsidP="00731C6F">
      <w:pPr>
        <w:spacing w:line="276" w:lineRule="auto"/>
        <w:rPr>
          <w:rFonts w:ascii="Arial" w:hAnsi="Arial" w:cs="Arial"/>
        </w:rPr>
      </w:pPr>
    </w:p>
    <w:p w14:paraId="0BB01BA2" w14:textId="77777777" w:rsidR="00731C6F" w:rsidRDefault="00731C6F" w:rsidP="00731C6F">
      <w:pPr>
        <w:spacing w:line="276" w:lineRule="auto"/>
        <w:rPr>
          <w:rFonts w:ascii="Arial" w:hAnsi="Arial" w:cs="Arial"/>
        </w:rPr>
      </w:pPr>
    </w:p>
    <w:p w14:paraId="69841F53" w14:textId="0AE06592" w:rsidR="006F6D02" w:rsidRPr="008729AF" w:rsidRDefault="006F6D02" w:rsidP="00731C6F">
      <w:pPr>
        <w:spacing w:line="276" w:lineRule="auto"/>
        <w:rPr>
          <w:rFonts w:ascii="Arial" w:hAnsi="Arial" w:cs="Arial"/>
        </w:rPr>
      </w:pPr>
    </w:p>
    <w:p w14:paraId="13A8313E" w14:textId="77777777" w:rsidR="008729AF" w:rsidRDefault="00FD113C" w:rsidP="00731C6F">
      <w:pPr>
        <w:spacing w:line="276" w:lineRule="auto"/>
        <w:rPr>
          <w:rFonts w:ascii="Arial" w:hAnsi="Arial" w:cs="Arial"/>
        </w:rPr>
      </w:pPr>
      <w:r w:rsidRPr="008729AF">
        <w:rPr>
          <w:rFonts w:ascii="Arial" w:hAnsi="Arial" w:cs="Arial"/>
        </w:rPr>
        <w:t>NC Ag Awareness Day at the General Assembly is March 20, 2019. Please save this date</w:t>
      </w:r>
      <w:r w:rsidR="0063732C" w:rsidRPr="008729AF">
        <w:rPr>
          <w:rFonts w:ascii="Arial" w:hAnsi="Arial" w:cs="Arial"/>
        </w:rPr>
        <w:t xml:space="preserve">, make plans to attend and invite others to join </w:t>
      </w:r>
      <w:r w:rsidR="00374B90" w:rsidRPr="008729AF">
        <w:rPr>
          <w:rFonts w:ascii="Arial" w:hAnsi="Arial" w:cs="Arial"/>
        </w:rPr>
        <w:t>us</w:t>
      </w:r>
      <w:r w:rsidR="0063732C" w:rsidRPr="008729AF">
        <w:rPr>
          <w:rFonts w:ascii="Arial" w:hAnsi="Arial" w:cs="Arial"/>
        </w:rPr>
        <w:t xml:space="preserve">. </w:t>
      </w:r>
    </w:p>
    <w:p w14:paraId="0CB29337" w14:textId="3675E0CE" w:rsidR="00FD113C" w:rsidRPr="008729AF" w:rsidRDefault="0063732C" w:rsidP="00731C6F">
      <w:pPr>
        <w:spacing w:line="276" w:lineRule="auto"/>
        <w:rPr>
          <w:rFonts w:ascii="Arial" w:hAnsi="Arial" w:cs="Arial"/>
        </w:rPr>
      </w:pPr>
      <w:r w:rsidRPr="008729AF">
        <w:rPr>
          <w:rFonts w:ascii="Arial" w:hAnsi="Arial" w:cs="Arial"/>
        </w:rPr>
        <w:t xml:space="preserve">In addition to educating elected representatives about agriculture, </w:t>
      </w:r>
      <w:r w:rsidR="00BF270F" w:rsidRPr="008729AF">
        <w:rPr>
          <w:rFonts w:ascii="Arial" w:hAnsi="Arial" w:cs="Arial"/>
        </w:rPr>
        <w:t xml:space="preserve">NC </w:t>
      </w:r>
      <w:r w:rsidRPr="008729AF">
        <w:rPr>
          <w:rFonts w:ascii="Arial" w:hAnsi="Arial" w:cs="Arial"/>
        </w:rPr>
        <w:t xml:space="preserve">Ag Awareness Day is an opportunity for commodities, farmers, agribusinesses, universities and </w:t>
      </w:r>
      <w:proofErr w:type="gramStart"/>
      <w:r w:rsidRPr="008729AF">
        <w:rPr>
          <w:rFonts w:ascii="Arial" w:hAnsi="Arial" w:cs="Arial"/>
        </w:rPr>
        <w:t>ag</w:t>
      </w:r>
      <w:proofErr w:type="gramEnd"/>
      <w:r w:rsidRPr="008729AF">
        <w:rPr>
          <w:rFonts w:ascii="Arial" w:hAnsi="Arial" w:cs="Arial"/>
        </w:rPr>
        <w:t xml:space="preserve"> students to provide a unified voice of the importance of North Carolina’s #1 industry</w:t>
      </w:r>
      <w:r w:rsidR="00BF270F" w:rsidRPr="008729AF">
        <w:rPr>
          <w:rFonts w:ascii="Arial" w:hAnsi="Arial" w:cs="Arial"/>
        </w:rPr>
        <w:t>.</w:t>
      </w:r>
      <w:r w:rsidRPr="008729AF">
        <w:rPr>
          <w:rFonts w:ascii="Arial" w:hAnsi="Arial" w:cs="Arial"/>
        </w:rPr>
        <w:t xml:space="preserve"> It is </w:t>
      </w:r>
      <w:r w:rsidR="00BF270F" w:rsidRPr="008729AF">
        <w:rPr>
          <w:rFonts w:ascii="Arial" w:hAnsi="Arial" w:cs="Arial"/>
        </w:rPr>
        <w:t>imperative</w:t>
      </w:r>
      <w:r w:rsidRPr="008729AF">
        <w:rPr>
          <w:rFonts w:ascii="Arial" w:hAnsi="Arial" w:cs="Arial"/>
        </w:rPr>
        <w:t xml:space="preserve"> to express our appreciation to North Carolina Legislators for their prior support</w:t>
      </w:r>
      <w:r w:rsidR="00BF270F" w:rsidRPr="008729AF">
        <w:rPr>
          <w:rFonts w:ascii="Arial" w:hAnsi="Arial" w:cs="Arial"/>
        </w:rPr>
        <w:t xml:space="preserve"> and communicate how critical agriculture is to our state. </w:t>
      </w:r>
      <w:r w:rsidR="003345CE" w:rsidRPr="008729AF">
        <w:rPr>
          <w:rFonts w:ascii="Arial" w:hAnsi="Arial" w:cs="Arial"/>
        </w:rPr>
        <w:t>Now more than ever, we</w:t>
      </w:r>
      <w:r w:rsidRPr="008729AF">
        <w:rPr>
          <w:rFonts w:ascii="Arial" w:hAnsi="Arial" w:cs="Arial"/>
        </w:rPr>
        <w:t xml:space="preserve"> need to cultivate</w:t>
      </w:r>
      <w:r w:rsidR="00BF270F" w:rsidRPr="008729AF">
        <w:rPr>
          <w:rFonts w:ascii="Arial" w:hAnsi="Arial" w:cs="Arial"/>
        </w:rPr>
        <w:t xml:space="preserve"> and strengthen our </w:t>
      </w:r>
      <w:r w:rsidRPr="008729AF">
        <w:rPr>
          <w:rFonts w:ascii="Arial" w:hAnsi="Arial" w:cs="Arial"/>
        </w:rPr>
        <w:t>relationships in the General Assembly.</w:t>
      </w:r>
    </w:p>
    <w:p w14:paraId="633E0B09" w14:textId="77777777" w:rsidR="008729AF" w:rsidRDefault="00BF270F" w:rsidP="00731C6F">
      <w:pPr>
        <w:spacing w:line="276" w:lineRule="auto"/>
        <w:rPr>
          <w:rFonts w:ascii="Arial" w:hAnsi="Arial" w:cs="Arial"/>
        </w:rPr>
      </w:pPr>
      <w:r w:rsidRPr="008729AF">
        <w:rPr>
          <w:rFonts w:ascii="Arial" w:hAnsi="Arial" w:cs="Arial"/>
        </w:rPr>
        <w:t>We encourag</w:t>
      </w:r>
      <w:r w:rsidR="004D45D1" w:rsidRPr="008729AF">
        <w:rPr>
          <w:rFonts w:ascii="Arial" w:hAnsi="Arial" w:cs="Arial"/>
        </w:rPr>
        <w:t>e</w:t>
      </w:r>
      <w:r w:rsidRPr="008729AF">
        <w:rPr>
          <w:rFonts w:ascii="Arial" w:hAnsi="Arial" w:cs="Arial"/>
        </w:rPr>
        <w:t xml:space="preserve"> </w:t>
      </w:r>
      <w:r w:rsidR="004D45D1" w:rsidRPr="008729AF">
        <w:rPr>
          <w:rFonts w:ascii="Arial" w:hAnsi="Arial" w:cs="Arial"/>
        </w:rPr>
        <w:t>everyone</w:t>
      </w:r>
      <w:r w:rsidRPr="008729AF">
        <w:rPr>
          <w:rFonts w:ascii="Arial" w:hAnsi="Arial" w:cs="Arial"/>
        </w:rPr>
        <w:t xml:space="preserve"> to visit with Senate and House members between 9:00 a</w:t>
      </w:r>
      <w:r w:rsidR="004D45D1" w:rsidRPr="008729AF">
        <w:rPr>
          <w:rFonts w:ascii="Arial" w:hAnsi="Arial" w:cs="Arial"/>
        </w:rPr>
        <w:t>.m. and 11</w:t>
      </w:r>
      <w:r w:rsidRPr="008729AF">
        <w:rPr>
          <w:rFonts w:ascii="Arial" w:hAnsi="Arial" w:cs="Arial"/>
        </w:rPr>
        <w:t>:</w:t>
      </w:r>
      <w:r w:rsidR="004D45D1" w:rsidRPr="008729AF">
        <w:rPr>
          <w:rFonts w:ascii="Arial" w:hAnsi="Arial" w:cs="Arial"/>
        </w:rPr>
        <w:t>0</w:t>
      </w:r>
      <w:r w:rsidRPr="008729AF">
        <w:rPr>
          <w:rFonts w:ascii="Arial" w:hAnsi="Arial" w:cs="Arial"/>
        </w:rPr>
        <w:t>0</w:t>
      </w:r>
      <w:r w:rsidR="004D45D1" w:rsidRPr="008729AF">
        <w:rPr>
          <w:rFonts w:ascii="Arial" w:hAnsi="Arial" w:cs="Arial"/>
        </w:rPr>
        <w:t xml:space="preserve"> a.m</w:t>
      </w:r>
      <w:r w:rsidRPr="008729AF">
        <w:rPr>
          <w:rFonts w:ascii="Arial" w:hAnsi="Arial" w:cs="Arial"/>
        </w:rPr>
        <w:t xml:space="preserve">. We urge you to make appointments. </w:t>
      </w:r>
      <w:r w:rsidR="004D45D1" w:rsidRPr="008729AF">
        <w:rPr>
          <w:rFonts w:ascii="Arial" w:hAnsi="Arial" w:cs="Arial"/>
        </w:rPr>
        <w:t>Obviously,</w:t>
      </w:r>
      <w:r w:rsidRPr="008729AF">
        <w:rPr>
          <w:rFonts w:ascii="Arial" w:hAnsi="Arial" w:cs="Arial"/>
        </w:rPr>
        <w:t xml:space="preserve"> you will not be able to see them all, but if you could make a 10-minute appointment with one or two of them it would be helpful. </w:t>
      </w:r>
    </w:p>
    <w:p w14:paraId="39C65336" w14:textId="5E3A4E0E" w:rsidR="00BF270F" w:rsidRPr="008729AF" w:rsidRDefault="00374B90" w:rsidP="00731C6F">
      <w:pPr>
        <w:spacing w:line="276" w:lineRule="auto"/>
        <w:rPr>
          <w:rFonts w:ascii="Arial" w:hAnsi="Arial" w:cs="Arial"/>
        </w:rPr>
      </w:pPr>
      <w:r w:rsidRPr="008729AF">
        <w:rPr>
          <w:rFonts w:ascii="Arial" w:hAnsi="Arial" w:cs="Arial"/>
        </w:rPr>
        <w:t xml:space="preserve">Click on these links to find your local </w:t>
      </w:r>
      <w:hyperlink r:id="rId7" w:history="1">
        <w:r w:rsidRPr="008729AF">
          <w:rPr>
            <w:rStyle w:val="Hyperlink"/>
            <w:rFonts w:ascii="Arial" w:hAnsi="Arial" w:cs="Arial"/>
          </w:rPr>
          <w:t>Senator</w:t>
        </w:r>
      </w:hyperlink>
      <w:r w:rsidRPr="008729AF">
        <w:rPr>
          <w:rFonts w:ascii="Arial" w:hAnsi="Arial" w:cs="Arial"/>
        </w:rPr>
        <w:t xml:space="preserve"> or </w:t>
      </w:r>
      <w:hyperlink r:id="rId8" w:history="1">
        <w:r w:rsidRPr="008729AF">
          <w:rPr>
            <w:rStyle w:val="Hyperlink"/>
            <w:rFonts w:ascii="Arial" w:hAnsi="Arial" w:cs="Arial"/>
          </w:rPr>
          <w:t>Representative</w:t>
        </w:r>
      </w:hyperlink>
      <w:r w:rsidRPr="008729AF">
        <w:rPr>
          <w:rFonts w:ascii="Arial" w:hAnsi="Arial" w:cs="Arial"/>
        </w:rPr>
        <w:t xml:space="preserve">. </w:t>
      </w:r>
      <w:r w:rsidR="00BF270F" w:rsidRPr="008729AF">
        <w:rPr>
          <w:rFonts w:ascii="Arial" w:hAnsi="Arial" w:cs="Arial"/>
        </w:rPr>
        <w:t xml:space="preserve">You can </w:t>
      </w:r>
      <w:r w:rsidRPr="008729AF">
        <w:rPr>
          <w:rFonts w:ascii="Arial" w:hAnsi="Arial" w:cs="Arial"/>
        </w:rPr>
        <w:t xml:space="preserve">also </w:t>
      </w:r>
      <w:r w:rsidR="00BF270F" w:rsidRPr="008729AF">
        <w:rPr>
          <w:rFonts w:ascii="Arial" w:hAnsi="Arial" w:cs="Arial"/>
        </w:rPr>
        <w:t xml:space="preserve">find the Senate Ag members at this </w:t>
      </w:r>
      <w:hyperlink r:id="rId9" w:history="1">
        <w:r w:rsidR="00BF270F" w:rsidRPr="008729AF">
          <w:rPr>
            <w:rStyle w:val="Hyperlink"/>
            <w:rFonts w:ascii="Arial" w:hAnsi="Arial" w:cs="Arial"/>
          </w:rPr>
          <w:t>link</w:t>
        </w:r>
      </w:hyperlink>
      <w:r w:rsidR="00BF270F" w:rsidRPr="008729AF">
        <w:rPr>
          <w:rFonts w:ascii="Arial" w:hAnsi="Arial" w:cs="Arial"/>
        </w:rPr>
        <w:t xml:space="preserve"> and the House Ag members </w:t>
      </w:r>
      <w:hyperlink r:id="rId10" w:history="1">
        <w:r w:rsidR="00BF270F" w:rsidRPr="008729AF">
          <w:rPr>
            <w:rStyle w:val="Hyperlink"/>
            <w:rFonts w:ascii="Arial" w:hAnsi="Arial" w:cs="Arial"/>
          </w:rPr>
          <w:t>here</w:t>
        </w:r>
      </w:hyperlink>
      <w:r w:rsidR="00BF270F" w:rsidRPr="008729AF">
        <w:rPr>
          <w:rFonts w:ascii="Arial" w:hAnsi="Arial" w:cs="Arial"/>
        </w:rPr>
        <w:t xml:space="preserve">. If you click on the member’s name it will take you directly to their contact information. You can make an appointment with their Legislative Assistant listed on their website. We will be handing out brief talking points at the </w:t>
      </w:r>
      <w:r w:rsidRPr="008729AF">
        <w:rPr>
          <w:rFonts w:ascii="Arial" w:hAnsi="Arial" w:cs="Arial"/>
        </w:rPr>
        <w:t>F</w:t>
      </w:r>
      <w:r w:rsidR="00BF270F" w:rsidRPr="008729AF">
        <w:rPr>
          <w:rFonts w:ascii="Arial" w:hAnsi="Arial" w:cs="Arial"/>
        </w:rPr>
        <w:t>airgrounds that will help you start the conversation.</w:t>
      </w:r>
    </w:p>
    <w:p w14:paraId="08731B3B" w14:textId="31F02541" w:rsidR="004D45D1" w:rsidRPr="008729AF" w:rsidRDefault="004D45D1" w:rsidP="00731C6F">
      <w:pPr>
        <w:spacing w:line="276" w:lineRule="auto"/>
        <w:rPr>
          <w:rFonts w:ascii="Arial" w:hAnsi="Arial" w:cs="Arial"/>
          <w:b/>
        </w:rPr>
      </w:pPr>
      <w:r w:rsidRPr="008729AF">
        <w:rPr>
          <w:rFonts w:ascii="Arial" w:hAnsi="Arial" w:cs="Arial"/>
        </w:rPr>
        <w:t xml:space="preserve">The Ag Awareness Day Committee is urging everyone to </w:t>
      </w:r>
      <w:r w:rsidRPr="008729AF">
        <w:rPr>
          <w:rFonts w:ascii="Arial" w:hAnsi="Arial" w:cs="Arial"/>
          <w:b/>
        </w:rPr>
        <w:t xml:space="preserve">meet at the </w:t>
      </w:r>
      <w:r w:rsidR="00F72C01" w:rsidRPr="008729AF">
        <w:rPr>
          <w:rFonts w:ascii="Arial" w:hAnsi="Arial" w:cs="Arial"/>
          <w:b/>
        </w:rPr>
        <w:t xml:space="preserve">Kerr Scott Building at the NC </w:t>
      </w:r>
      <w:r w:rsidRPr="008729AF">
        <w:rPr>
          <w:rFonts w:ascii="Arial" w:hAnsi="Arial" w:cs="Arial"/>
          <w:b/>
        </w:rPr>
        <w:t>State Fairgrounds the morning of March 20</w:t>
      </w:r>
      <w:r w:rsidRPr="008729AF">
        <w:rPr>
          <w:rFonts w:ascii="Arial" w:hAnsi="Arial" w:cs="Arial"/>
          <w:b/>
          <w:vertAlign w:val="superscript"/>
        </w:rPr>
        <w:t>th</w:t>
      </w:r>
      <w:r w:rsidRPr="008729AF">
        <w:rPr>
          <w:rFonts w:ascii="Arial" w:hAnsi="Arial" w:cs="Arial"/>
          <w:b/>
        </w:rPr>
        <w:t xml:space="preserve"> by 8:30 a.m.</w:t>
      </w:r>
      <w:r w:rsidRPr="008729AF">
        <w:rPr>
          <w:rFonts w:ascii="Arial" w:hAnsi="Arial" w:cs="Arial"/>
        </w:rPr>
        <w:t xml:space="preserve"> Transportation will be provided to the General Assembly. </w:t>
      </w:r>
      <w:r w:rsidR="00D46F82" w:rsidRPr="008729AF">
        <w:rPr>
          <w:rFonts w:ascii="Arial" w:hAnsi="Arial" w:cs="Arial"/>
        </w:rPr>
        <w:t>This year the</w:t>
      </w:r>
      <w:r w:rsidRPr="008729AF">
        <w:rPr>
          <w:rFonts w:ascii="Arial" w:hAnsi="Arial" w:cs="Arial"/>
        </w:rPr>
        <w:t xml:space="preserve"> General Assembly building has </w:t>
      </w:r>
      <w:r w:rsidR="00F72C01" w:rsidRPr="008729AF">
        <w:rPr>
          <w:rFonts w:ascii="Arial" w:hAnsi="Arial" w:cs="Arial"/>
        </w:rPr>
        <w:t xml:space="preserve">new security screening measures. </w:t>
      </w:r>
      <w:r w:rsidR="00F72C01" w:rsidRPr="008729AF">
        <w:rPr>
          <w:rFonts w:ascii="Arial" w:hAnsi="Arial" w:cs="Arial"/>
          <w:b/>
        </w:rPr>
        <w:t>N</w:t>
      </w:r>
      <w:r w:rsidRPr="008729AF">
        <w:rPr>
          <w:rFonts w:ascii="Arial" w:hAnsi="Arial" w:cs="Arial"/>
          <w:b/>
        </w:rPr>
        <w:t>o weapons, pocket knives</w:t>
      </w:r>
      <w:r w:rsidR="003345CE" w:rsidRPr="008729AF">
        <w:rPr>
          <w:rFonts w:ascii="Arial" w:hAnsi="Arial" w:cs="Arial"/>
          <w:b/>
        </w:rPr>
        <w:t xml:space="preserve">, </w:t>
      </w:r>
      <w:r w:rsidRPr="008729AF">
        <w:rPr>
          <w:rFonts w:ascii="Arial" w:hAnsi="Arial" w:cs="Arial"/>
          <w:b/>
        </w:rPr>
        <w:t>pepper spray</w:t>
      </w:r>
      <w:r w:rsidR="003345CE" w:rsidRPr="008729AF">
        <w:rPr>
          <w:rFonts w:ascii="Arial" w:hAnsi="Arial" w:cs="Arial"/>
          <w:b/>
        </w:rPr>
        <w:t>, etc.</w:t>
      </w:r>
      <w:r w:rsidRPr="008729AF">
        <w:rPr>
          <w:rFonts w:ascii="Arial" w:hAnsi="Arial" w:cs="Arial"/>
          <w:b/>
        </w:rPr>
        <w:t xml:space="preserve"> </w:t>
      </w:r>
      <w:r w:rsidR="00F72C01" w:rsidRPr="008729AF">
        <w:rPr>
          <w:rFonts w:ascii="Arial" w:hAnsi="Arial" w:cs="Arial"/>
          <w:b/>
        </w:rPr>
        <w:t xml:space="preserve">is </w:t>
      </w:r>
      <w:r w:rsidRPr="008729AF">
        <w:rPr>
          <w:rFonts w:ascii="Arial" w:hAnsi="Arial" w:cs="Arial"/>
          <w:b/>
        </w:rPr>
        <w:t xml:space="preserve">allowed. Jackets </w:t>
      </w:r>
      <w:r w:rsidR="00F72C01" w:rsidRPr="008729AF">
        <w:rPr>
          <w:rFonts w:ascii="Arial" w:hAnsi="Arial" w:cs="Arial"/>
          <w:b/>
        </w:rPr>
        <w:t>must</w:t>
      </w:r>
      <w:r w:rsidRPr="008729AF">
        <w:rPr>
          <w:rFonts w:ascii="Arial" w:hAnsi="Arial" w:cs="Arial"/>
          <w:b/>
        </w:rPr>
        <w:t xml:space="preserve"> be </w:t>
      </w:r>
      <w:r w:rsidR="00F72C01" w:rsidRPr="008729AF">
        <w:rPr>
          <w:rFonts w:ascii="Arial" w:hAnsi="Arial" w:cs="Arial"/>
          <w:b/>
        </w:rPr>
        <w:t>removed,</w:t>
      </w:r>
      <w:r w:rsidRPr="008729AF">
        <w:rPr>
          <w:rFonts w:ascii="Arial" w:hAnsi="Arial" w:cs="Arial"/>
          <w:b/>
        </w:rPr>
        <w:t xml:space="preserve"> and laptops and tablets </w:t>
      </w:r>
      <w:r w:rsidR="00F72C01" w:rsidRPr="008729AF">
        <w:rPr>
          <w:rFonts w:ascii="Arial" w:hAnsi="Arial" w:cs="Arial"/>
          <w:b/>
        </w:rPr>
        <w:t>must</w:t>
      </w:r>
      <w:r w:rsidRPr="008729AF">
        <w:rPr>
          <w:rFonts w:ascii="Arial" w:hAnsi="Arial" w:cs="Arial"/>
          <w:b/>
        </w:rPr>
        <w:t xml:space="preserve"> be taken out of their case</w:t>
      </w:r>
      <w:r w:rsidR="00374B90" w:rsidRPr="008729AF">
        <w:rPr>
          <w:rFonts w:ascii="Arial" w:hAnsi="Arial" w:cs="Arial"/>
          <w:b/>
        </w:rPr>
        <w:t xml:space="preserve"> during security screening</w:t>
      </w:r>
      <w:r w:rsidRPr="008729AF">
        <w:rPr>
          <w:rFonts w:ascii="Arial" w:hAnsi="Arial" w:cs="Arial"/>
          <w:b/>
        </w:rPr>
        <w:t>. The less you bring, the faster you will move through security.</w:t>
      </w:r>
    </w:p>
    <w:p w14:paraId="42E86D64" w14:textId="47644865" w:rsidR="004D45D1" w:rsidRPr="008729AF" w:rsidRDefault="00731C6F" w:rsidP="00731C6F">
      <w:pPr>
        <w:spacing w:line="276" w:lineRule="auto"/>
        <w:rPr>
          <w:rFonts w:ascii="Arial" w:hAnsi="Arial" w:cs="Arial"/>
        </w:rPr>
      </w:pPr>
      <w:r>
        <w:rPr>
          <w:rFonts w:ascii="Arial" w:hAnsi="Arial" w:cs="Arial"/>
        </w:rPr>
        <w:t xml:space="preserve">If your </w:t>
      </w:r>
      <w:r w:rsidR="007F4BD9" w:rsidRPr="008729AF">
        <w:rPr>
          <w:rFonts w:ascii="Arial" w:hAnsi="Arial" w:cs="Arial"/>
        </w:rPr>
        <w:t>group</w:t>
      </w:r>
      <w:r w:rsidR="004D45D1" w:rsidRPr="008729AF">
        <w:rPr>
          <w:rFonts w:ascii="Arial" w:hAnsi="Arial" w:cs="Arial"/>
        </w:rPr>
        <w:t xml:space="preserve"> has a </w:t>
      </w:r>
      <w:r w:rsidR="00F72C01" w:rsidRPr="008729AF">
        <w:rPr>
          <w:rFonts w:ascii="Arial" w:hAnsi="Arial" w:cs="Arial"/>
        </w:rPr>
        <w:t xml:space="preserve">lapel </w:t>
      </w:r>
      <w:r w:rsidR="004D45D1" w:rsidRPr="008729AF">
        <w:rPr>
          <w:rFonts w:ascii="Arial" w:hAnsi="Arial" w:cs="Arial"/>
        </w:rPr>
        <w:t xml:space="preserve">pin </w:t>
      </w:r>
      <w:r w:rsidR="00F72C01" w:rsidRPr="008729AF">
        <w:rPr>
          <w:rFonts w:ascii="Arial" w:hAnsi="Arial" w:cs="Arial"/>
        </w:rPr>
        <w:t>or</w:t>
      </w:r>
      <w:r w:rsidR="004D45D1" w:rsidRPr="008729AF">
        <w:rPr>
          <w:rFonts w:ascii="Arial" w:hAnsi="Arial" w:cs="Arial"/>
        </w:rPr>
        <w:t xml:space="preserve"> clothing with your logo</w:t>
      </w:r>
      <w:r w:rsidR="00374B90" w:rsidRPr="008729AF">
        <w:rPr>
          <w:rFonts w:ascii="Arial" w:hAnsi="Arial" w:cs="Arial"/>
        </w:rPr>
        <w:t>,</w:t>
      </w:r>
      <w:r w:rsidR="004D45D1" w:rsidRPr="008729AF">
        <w:rPr>
          <w:rFonts w:ascii="Arial" w:hAnsi="Arial" w:cs="Arial"/>
        </w:rPr>
        <w:t xml:space="preserve"> we ask that you wear it so that you will stand out from the crowd. We will also have </w:t>
      </w:r>
      <w:r w:rsidR="00374B90" w:rsidRPr="008729AF">
        <w:rPr>
          <w:rFonts w:ascii="Arial" w:hAnsi="Arial" w:cs="Arial"/>
        </w:rPr>
        <w:t xml:space="preserve">NC </w:t>
      </w:r>
      <w:r w:rsidR="004D45D1" w:rsidRPr="008729AF">
        <w:rPr>
          <w:rFonts w:ascii="Arial" w:hAnsi="Arial" w:cs="Arial"/>
        </w:rPr>
        <w:t xml:space="preserve">Ag Awareness </w:t>
      </w:r>
      <w:r w:rsidR="00F72C01" w:rsidRPr="008729AF">
        <w:rPr>
          <w:rFonts w:ascii="Arial" w:hAnsi="Arial" w:cs="Arial"/>
        </w:rPr>
        <w:t xml:space="preserve">Day </w:t>
      </w:r>
      <w:r w:rsidR="004D45D1" w:rsidRPr="008729AF">
        <w:rPr>
          <w:rFonts w:ascii="Arial" w:hAnsi="Arial" w:cs="Arial"/>
        </w:rPr>
        <w:t>pins</w:t>
      </w:r>
      <w:r w:rsidR="003345CE" w:rsidRPr="008729AF">
        <w:rPr>
          <w:rFonts w:ascii="Arial" w:hAnsi="Arial" w:cs="Arial"/>
        </w:rPr>
        <w:t xml:space="preserve"> available</w:t>
      </w:r>
      <w:r w:rsidR="004D45D1" w:rsidRPr="008729AF">
        <w:rPr>
          <w:rFonts w:ascii="Arial" w:hAnsi="Arial" w:cs="Arial"/>
        </w:rPr>
        <w:t>.</w:t>
      </w:r>
    </w:p>
    <w:p w14:paraId="69B96FB0" w14:textId="7321D764" w:rsidR="004D45D1" w:rsidRPr="008729AF" w:rsidRDefault="004D45D1" w:rsidP="00731C6F">
      <w:pPr>
        <w:spacing w:line="276" w:lineRule="auto"/>
        <w:rPr>
          <w:rFonts w:ascii="Arial" w:hAnsi="Arial" w:cs="Arial"/>
        </w:rPr>
      </w:pPr>
      <w:r w:rsidRPr="008729AF">
        <w:rPr>
          <w:rFonts w:ascii="Arial" w:hAnsi="Arial" w:cs="Arial"/>
        </w:rPr>
        <w:t>Thank you and we look forward to seeing you all on March 20</w:t>
      </w:r>
      <w:r w:rsidRPr="008729AF">
        <w:rPr>
          <w:rFonts w:ascii="Arial" w:hAnsi="Arial" w:cs="Arial"/>
          <w:vertAlign w:val="superscript"/>
        </w:rPr>
        <w:t>th</w:t>
      </w:r>
      <w:r w:rsidRPr="008729AF">
        <w:rPr>
          <w:rFonts w:ascii="Arial" w:hAnsi="Arial" w:cs="Arial"/>
        </w:rPr>
        <w:t>. Ple</w:t>
      </w:r>
      <w:r w:rsidR="008729AF">
        <w:rPr>
          <w:rFonts w:ascii="Arial" w:hAnsi="Arial" w:cs="Arial"/>
        </w:rPr>
        <w:t xml:space="preserve">ase contact Laurie Barnhart at </w:t>
      </w:r>
      <w:r w:rsidRPr="008729AF">
        <w:rPr>
          <w:rFonts w:ascii="Arial" w:hAnsi="Arial" w:cs="Arial"/>
        </w:rPr>
        <w:t>91</w:t>
      </w:r>
      <w:r w:rsidR="008729AF">
        <w:rPr>
          <w:rFonts w:ascii="Arial" w:hAnsi="Arial" w:cs="Arial"/>
        </w:rPr>
        <w:t>9-</w:t>
      </w:r>
      <w:r w:rsidR="004B2A1E">
        <w:rPr>
          <w:rFonts w:ascii="Arial" w:hAnsi="Arial" w:cs="Arial"/>
        </w:rPr>
        <w:t>539-5821 or</w:t>
      </w:r>
      <w:r w:rsidRPr="008729AF">
        <w:rPr>
          <w:rFonts w:ascii="Arial" w:hAnsi="Arial" w:cs="Arial"/>
        </w:rPr>
        <w:t xml:space="preserve"> </w:t>
      </w:r>
      <w:hyperlink r:id="rId11" w:history="1">
        <w:r w:rsidRPr="008729AF">
          <w:rPr>
            <w:rStyle w:val="Hyperlink"/>
            <w:rFonts w:ascii="Arial" w:hAnsi="Arial" w:cs="Arial"/>
          </w:rPr>
          <w:t>llbarnhart@ncgrange.com</w:t>
        </w:r>
      </w:hyperlink>
      <w:r w:rsidR="008729AF">
        <w:rPr>
          <w:rFonts w:ascii="Arial" w:hAnsi="Arial" w:cs="Arial"/>
        </w:rPr>
        <w:t xml:space="preserve"> with </w:t>
      </w:r>
      <w:r w:rsidR="004B2A1E">
        <w:rPr>
          <w:rFonts w:ascii="Arial" w:hAnsi="Arial" w:cs="Arial"/>
        </w:rPr>
        <w:t xml:space="preserve">questions or if you need </w:t>
      </w:r>
      <w:r w:rsidRPr="008729AF">
        <w:rPr>
          <w:rFonts w:ascii="Arial" w:hAnsi="Arial" w:cs="Arial"/>
        </w:rPr>
        <w:t xml:space="preserve">help navigating the General Assembly website to make appointments. </w:t>
      </w:r>
    </w:p>
    <w:p w14:paraId="09FEB564" w14:textId="77777777" w:rsidR="00BF270F" w:rsidRPr="008729AF" w:rsidRDefault="004D45D1" w:rsidP="00731C6F">
      <w:pPr>
        <w:spacing w:line="276" w:lineRule="auto"/>
        <w:rPr>
          <w:rFonts w:ascii="Arial" w:hAnsi="Arial" w:cs="Arial"/>
          <w:i/>
        </w:rPr>
      </w:pPr>
      <w:r w:rsidRPr="008729AF">
        <w:rPr>
          <w:rFonts w:ascii="Arial" w:hAnsi="Arial" w:cs="Arial"/>
          <w:i/>
        </w:rPr>
        <w:t xml:space="preserve">Be </w:t>
      </w:r>
      <w:r w:rsidR="003345CE" w:rsidRPr="008729AF">
        <w:rPr>
          <w:rFonts w:ascii="Arial" w:hAnsi="Arial" w:cs="Arial"/>
          <w:i/>
        </w:rPr>
        <w:t xml:space="preserve">Informed, Be </w:t>
      </w:r>
      <w:r w:rsidRPr="008729AF">
        <w:rPr>
          <w:rFonts w:ascii="Arial" w:hAnsi="Arial" w:cs="Arial"/>
          <w:i/>
        </w:rPr>
        <w:t>Involved and Be Heard.</w:t>
      </w:r>
    </w:p>
    <w:p w14:paraId="0B8179E0" w14:textId="77777777" w:rsidR="008A1809" w:rsidRPr="008729AF" w:rsidRDefault="007F4BD9" w:rsidP="00731C6F">
      <w:pPr>
        <w:spacing w:line="276" w:lineRule="auto"/>
        <w:rPr>
          <w:rFonts w:ascii="Arial" w:hAnsi="Arial" w:cs="Arial"/>
        </w:rPr>
      </w:pPr>
      <w:r w:rsidRPr="008729AF">
        <w:rPr>
          <w:rFonts w:ascii="Arial" w:hAnsi="Arial" w:cs="Arial"/>
        </w:rPr>
        <w:t>Best Regards,</w:t>
      </w:r>
    </w:p>
    <w:p w14:paraId="012D30DD" w14:textId="53C0C411" w:rsidR="007F4BD9" w:rsidRPr="008729AF" w:rsidRDefault="002615E1" w:rsidP="00731C6F">
      <w:pPr>
        <w:spacing w:line="276" w:lineRule="auto"/>
        <w:rPr>
          <w:rFonts w:ascii="Arial" w:hAnsi="Arial" w:cs="Arial"/>
        </w:rPr>
      </w:pPr>
      <w:r>
        <w:rPr>
          <w:rFonts w:ascii="Arial" w:hAnsi="Arial" w:cs="Arial"/>
        </w:rPr>
        <w:t>Nick Fragedakis</w:t>
      </w:r>
      <w:bookmarkStart w:id="0" w:name="_GoBack"/>
      <w:bookmarkEnd w:id="0"/>
    </w:p>
    <w:p w14:paraId="3DB84163" w14:textId="77777777" w:rsidR="00F72C01" w:rsidRPr="008729AF" w:rsidRDefault="00F72C01" w:rsidP="008A1809">
      <w:pPr>
        <w:rPr>
          <w:rFonts w:ascii="Arial" w:hAnsi="Arial" w:cs="Arial"/>
          <w:b/>
        </w:rPr>
      </w:pPr>
    </w:p>
    <w:p w14:paraId="60B14828" w14:textId="77777777" w:rsidR="00F72C01" w:rsidRPr="008729AF" w:rsidRDefault="00F72C01" w:rsidP="008A1809">
      <w:pPr>
        <w:rPr>
          <w:rFonts w:ascii="Arial" w:hAnsi="Arial" w:cs="Arial"/>
          <w:b/>
        </w:rPr>
      </w:pPr>
    </w:p>
    <w:p w14:paraId="471A179C" w14:textId="77777777" w:rsidR="003345CE" w:rsidRDefault="003345CE" w:rsidP="008A1809">
      <w:pPr>
        <w:rPr>
          <w:rFonts w:ascii="Arial" w:hAnsi="Arial" w:cs="Arial"/>
          <w:b/>
        </w:rPr>
      </w:pPr>
    </w:p>
    <w:p w14:paraId="7E20CA73" w14:textId="77777777" w:rsidR="00731C6F" w:rsidRDefault="00731C6F" w:rsidP="008A1809">
      <w:pPr>
        <w:rPr>
          <w:rFonts w:ascii="Arial" w:hAnsi="Arial" w:cs="Arial"/>
          <w:b/>
        </w:rPr>
      </w:pPr>
    </w:p>
    <w:p w14:paraId="2ACF4070" w14:textId="77777777" w:rsidR="008729AF" w:rsidRDefault="008729AF" w:rsidP="008A1809">
      <w:pPr>
        <w:rPr>
          <w:rFonts w:ascii="Arial" w:hAnsi="Arial" w:cs="Arial"/>
          <w:b/>
        </w:rPr>
      </w:pPr>
    </w:p>
    <w:p w14:paraId="504C80B3" w14:textId="78458924" w:rsidR="00731C6F" w:rsidRPr="00731C6F" w:rsidRDefault="00731C6F" w:rsidP="008A1809">
      <w:pPr>
        <w:rPr>
          <w:rFonts w:ascii="Arial" w:hAnsi="Arial" w:cs="Arial"/>
          <w:b/>
          <w:i/>
          <w:sz w:val="24"/>
          <w:szCs w:val="24"/>
        </w:rPr>
      </w:pPr>
      <w:r>
        <w:rPr>
          <w:rFonts w:ascii="Arial" w:hAnsi="Arial" w:cs="Arial"/>
          <w:b/>
          <w:color w:val="538135" w:themeColor="accent6" w:themeShade="BF"/>
          <w:sz w:val="28"/>
          <w:szCs w:val="28"/>
        </w:rPr>
        <w:t xml:space="preserve">Overview </w:t>
      </w:r>
    </w:p>
    <w:p w14:paraId="4F088853" w14:textId="38A83533" w:rsidR="008A1809" w:rsidRPr="008729AF" w:rsidRDefault="008A1809" w:rsidP="008A1809">
      <w:pPr>
        <w:rPr>
          <w:rFonts w:ascii="Arial" w:hAnsi="Arial" w:cs="Arial"/>
        </w:rPr>
      </w:pPr>
      <w:r w:rsidRPr="008729AF">
        <w:rPr>
          <w:rFonts w:ascii="Arial" w:hAnsi="Arial" w:cs="Arial"/>
          <w:b/>
        </w:rPr>
        <w:t>Who:</w:t>
      </w:r>
      <w:r w:rsidRPr="008729AF">
        <w:rPr>
          <w:rFonts w:ascii="Arial" w:hAnsi="Arial" w:cs="Arial"/>
        </w:rPr>
        <w:t xml:space="preserve"> </w:t>
      </w:r>
      <w:r w:rsidR="00F72C01" w:rsidRPr="008729AF">
        <w:rPr>
          <w:rFonts w:ascii="Arial" w:hAnsi="Arial" w:cs="Arial"/>
        </w:rPr>
        <w:tab/>
      </w:r>
      <w:r w:rsidR="008729AF">
        <w:rPr>
          <w:rFonts w:ascii="Arial" w:hAnsi="Arial" w:cs="Arial"/>
        </w:rPr>
        <w:tab/>
      </w:r>
      <w:r w:rsidRPr="008729AF">
        <w:rPr>
          <w:rFonts w:ascii="Arial" w:hAnsi="Arial" w:cs="Arial"/>
        </w:rPr>
        <w:t>NC Farmers, Agribusinesses &amp; Universities</w:t>
      </w:r>
    </w:p>
    <w:p w14:paraId="1562AB07" w14:textId="6BE7DA22" w:rsidR="008A1809" w:rsidRPr="008729AF" w:rsidRDefault="008A1809" w:rsidP="008A1809">
      <w:pPr>
        <w:rPr>
          <w:rFonts w:ascii="Arial" w:hAnsi="Arial" w:cs="Arial"/>
        </w:rPr>
      </w:pPr>
      <w:r w:rsidRPr="008729AF">
        <w:rPr>
          <w:rFonts w:ascii="Arial" w:hAnsi="Arial" w:cs="Arial"/>
          <w:b/>
        </w:rPr>
        <w:t>What:</w:t>
      </w:r>
      <w:r w:rsidRPr="008729AF">
        <w:rPr>
          <w:rFonts w:ascii="Arial" w:hAnsi="Arial" w:cs="Arial"/>
        </w:rPr>
        <w:t xml:space="preserve"> </w:t>
      </w:r>
      <w:r w:rsidR="00F72C01" w:rsidRPr="008729AF">
        <w:rPr>
          <w:rFonts w:ascii="Arial" w:hAnsi="Arial" w:cs="Arial"/>
        </w:rPr>
        <w:tab/>
      </w:r>
      <w:r w:rsidR="008729AF">
        <w:rPr>
          <w:rFonts w:ascii="Arial" w:hAnsi="Arial" w:cs="Arial"/>
        </w:rPr>
        <w:tab/>
      </w:r>
      <w:r w:rsidRPr="008729AF">
        <w:rPr>
          <w:rFonts w:ascii="Arial" w:hAnsi="Arial" w:cs="Arial"/>
        </w:rPr>
        <w:t>NC Ag Awareness Day</w:t>
      </w:r>
    </w:p>
    <w:p w14:paraId="0547DAFA" w14:textId="64D202E8" w:rsidR="008A1809" w:rsidRPr="008729AF" w:rsidRDefault="008A1809" w:rsidP="008A1809">
      <w:pPr>
        <w:rPr>
          <w:rFonts w:ascii="Arial" w:hAnsi="Arial" w:cs="Arial"/>
        </w:rPr>
      </w:pPr>
      <w:r w:rsidRPr="008729AF">
        <w:rPr>
          <w:rFonts w:ascii="Arial" w:hAnsi="Arial" w:cs="Arial"/>
          <w:b/>
        </w:rPr>
        <w:t>Where:</w:t>
      </w:r>
      <w:r w:rsidR="00F72C01" w:rsidRPr="008729AF">
        <w:rPr>
          <w:rFonts w:ascii="Arial" w:hAnsi="Arial" w:cs="Arial"/>
        </w:rPr>
        <w:tab/>
      </w:r>
      <w:r w:rsidRPr="008729AF">
        <w:rPr>
          <w:rFonts w:ascii="Arial" w:hAnsi="Arial" w:cs="Arial"/>
        </w:rPr>
        <w:t xml:space="preserve">NC State Capital, Bicentennial </w:t>
      </w:r>
      <w:r w:rsidR="00F20E15" w:rsidRPr="008729AF">
        <w:rPr>
          <w:rFonts w:ascii="Arial" w:hAnsi="Arial" w:cs="Arial"/>
        </w:rPr>
        <w:t xml:space="preserve">Plaza </w:t>
      </w:r>
      <w:r w:rsidRPr="008729AF">
        <w:rPr>
          <w:rFonts w:ascii="Arial" w:hAnsi="Arial" w:cs="Arial"/>
        </w:rPr>
        <w:t>and Legislative Complex</w:t>
      </w:r>
    </w:p>
    <w:p w14:paraId="30A85B79" w14:textId="79631B8B" w:rsidR="008A1809" w:rsidRPr="008729AF" w:rsidRDefault="008A1809" w:rsidP="008A1809">
      <w:pPr>
        <w:rPr>
          <w:rFonts w:ascii="Arial" w:hAnsi="Arial" w:cs="Arial"/>
        </w:rPr>
      </w:pPr>
      <w:r w:rsidRPr="008729AF">
        <w:rPr>
          <w:rFonts w:ascii="Arial" w:hAnsi="Arial" w:cs="Arial"/>
          <w:b/>
        </w:rPr>
        <w:t>When:</w:t>
      </w:r>
      <w:r w:rsidRPr="008729AF">
        <w:rPr>
          <w:rFonts w:ascii="Arial" w:hAnsi="Arial" w:cs="Arial"/>
        </w:rPr>
        <w:t xml:space="preserve"> </w:t>
      </w:r>
      <w:r w:rsidR="00F72C01" w:rsidRPr="008729AF">
        <w:rPr>
          <w:rFonts w:ascii="Arial" w:hAnsi="Arial" w:cs="Arial"/>
        </w:rPr>
        <w:tab/>
      </w:r>
      <w:r w:rsidRPr="008729AF">
        <w:rPr>
          <w:rFonts w:ascii="Arial" w:hAnsi="Arial" w:cs="Arial"/>
        </w:rPr>
        <w:t xml:space="preserve">Wednesday, March 20, 2019 beginning at </w:t>
      </w:r>
      <w:r w:rsidR="00D46F82" w:rsidRPr="008729AF">
        <w:rPr>
          <w:rFonts w:ascii="Arial" w:hAnsi="Arial" w:cs="Arial"/>
        </w:rPr>
        <w:t>8:30 a.m.</w:t>
      </w:r>
    </w:p>
    <w:p w14:paraId="45CA02B4" w14:textId="3295C945" w:rsidR="007F4BD9" w:rsidRPr="008729AF" w:rsidRDefault="008A1809" w:rsidP="008729AF">
      <w:pPr>
        <w:ind w:left="1440" w:hanging="1440"/>
        <w:rPr>
          <w:rFonts w:ascii="Arial" w:hAnsi="Arial" w:cs="Arial"/>
        </w:rPr>
      </w:pPr>
      <w:r w:rsidRPr="008729AF">
        <w:rPr>
          <w:rFonts w:ascii="Arial" w:hAnsi="Arial" w:cs="Arial"/>
          <w:b/>
        </w:rPr>
        <w:t>Why:</w:t>
      </w:r>
      <w:r w:rsidRPr="008729AF">
        <w:rPr>
          <w:rFonts w:ascii="Arial" w:hAnsi="Arial" w:cs="Arial"/>
        </w:rPr>
        <w:t xml:space="preserve"> </w:t>
      </w:r>
      <w:r w:rsidR="007F4BD9" w:rsidRPr="008729AF">
        <w:rPr>
          <w:rFonts w:ascii="Arial" w:hAnsi="Arial" w:cs="Arial"/>
        </w:rPr>
        <w:tab/>
      </w:r>
      <w:r w:rsidRPr="008729AF">
        <w:rPr>
          <w:rFonts w:ascii="Arial" w:hAnsi="Arial" w:cs="Arial"/>
        </w:rPr>
        <w:t xml:space="preserve">Educating NC Legislators and lawmakers of the importance of NC Agriculture and how we can grow stronger together. </w:t>
      </w:r>
    </w:p>
    <w:p w14:paraId="37572A5E" w14:textId="77777777" w:rsidR="008729AF" w:rsidRDefault="008729AF" w:rsidP="00D20151">
      <w:pPr>
        <w:rPr>
          <w:rFonts w:ascii="Arial" w:hAnsi="Arial" w:cs="Arial"/>
          <w:b/>
          <w:color w:val="538135" w:themeColor="accent6" w:themeShade="BF"/>
          <w:sz w:val="28"/>
          <w:szCs w:val="28"/>
        </w:rPr>
      </w:pPr>
    </w:p>
    <w:p w14:paraId="2CA8F670" w14:textId="05967650" w:rsidR="00D20151" w:rsidRPr="008729AF" w:rsidRDefault="00D20151" w:rsidP="00D20151">
      <w:pPr>
        <w:rPr>
          <w:rFonts w:ascii="Arial" w:hAnsi="Arial" w:cs="Arial"/>
          <w:b/>
          <w:i/>
          <w:sz w:val="24"/>
          <w:szCs w:val="24"/>
        </w:rPr>
      </w:pPr>
      <w:r w:rsidRPr="008729AF">
        <w:rPr>
          <w:rFonts w:ascii="Arial" w:hAnsi="Arial" w:cs="Arial"/>
          <w:b/>
          <w:color w:val="538135" w:themeColor="accent6" w:themeShade="BF"/>
          <w:sz w:val="28"/>
          <w:szCs w:val="28"/>
        </w:rPr>
        <w:t>Schedule</w:t>
      </w:r>
    </w:p>
    <w:p w14:paraId="6A2DA349" w14:textId="4E8B860F" w:rsidR="007E0B32" w:rsidRPr="008729AF" w:rsidRDefault="007E0B32" w:rsidP="008B18CE">
      <w:pPr>
        <w:spacing w:after="0"/>
        <w:rPr>
          <w:rFonts w:ascii="Arial" w:hAnsi="Arial" w:cs="Arial"/>
          <w:b/>
          <w:i/>
          <w:sz w:val="24"/>
          <w:szCs w:val="24"/>
        </w:rPr>
      </w:pPr>
      <w:r w:rsidRPr="008729AF">
        <w:rPr>
          <w:rFonts w:ascii="Arial" w:hAnsi="Arial" w:cs="Arial"/>
          <w:b/>
          <w:i/>
          <w:sz w:val="24"/>
          <w:szCs w:val="24"/>
        </w:rPr>
        <w:t>8:00: Gates open at the fairgrounds (Kerr Scott Building)</w:t>
      </w:r>
    </w:p>
    <w:p w14:paraId="2A08C169" w14:textId="5426A8FC" w:rsidR="00D20151" w:rsidRPr="008729AF" w:rsidRDefault="00D20151" w:rsidP="008B18CE">
      <w:pPr>
        <w:spacing w:after="0"/>
        <w:rPr>
          <w:rFonts w:ascii="Arial" w:hAnsi="Arial" w:cs="Arial"/>
          <w:b/>
          <w:i/>
          <w:sz w:val="24"/>
          <w:szCs w:val="24"/>
        </w:rPr>
      </w:pPr>
      <w:r w:rsidRPr="008729AF">
        <w:rPr>
          <w:rFonts w:ascii="Arial" w:hAnsi="Arial" w:cs="Arial"/>
          <w:b/>
          <w:i/>
          <w:sz w:val="24"/>
          <w:szCs w:val="24"/>
        </w:rPr>
        <w:t>8:30: Buses depart fairgrounds to head to legislature (Meet at the Kerr Scott Building).</w:t>
      </w:r>
    </w:p>
    <w:p w14:paraId="2CF0A559" w14:textId="134D5E67" w:rsidR="00D20151" w:rsidRPr="008729AF" w:rsidRDefault="00D20151" w:rsidP="008B18CE">
      <w:pPr>
        <w:spacing w:after="0"/>
        <w:rPr>
          <w:rFonts w:ascii="Arial" w:hAnsi="Arial" w:cs="Arial"/>
          <w:b/>
          <w:i/>
          <w:sz w:val="24"/>
          <w:szCs w:val="24"/>
        </w:rPr>
      </w:pPr>
      <w:r w:rsidRPr="008729AF">
        <w:rPr>
          <w:rFonts w:ascii="Arial" w:hAnsi="Arial" w:cs="Arial"/>
          <w:b/>
          <w:i/>
          <w:sz w:val="24"/>
          <w:szCs w:val="24"/>
        </w:rPr>
        <w:t>8:30-11:00: Legislative Visits-Please schedule ahead of time and note new security measures.</w:t>
      </w:r>
    </w:p>
    <w:p w14:paraId="62E9D8A1" w14:textId="3DF357D8" w:rsidR="00D20151" w:rsidRPr="008729AF" w:rsidRDefault="00D20151" w:rsidP="008B18CE">
      <w:pPr>
        <w:spacing w:after="0"/>
        <w:rPr>
          <w:rFonts w:ascii="Arial" w:hAnsi="Arial" w:cs="Arial"/>
          <w:b/>
          <w:i/>
          <w:sz w:val="24"/>
          <w:szCs w:val="24"/>
        </w:rPr>
      </w:pPr>
      <w:r w:rsidRPr="008729AF">
        <w:rPr>
          <w:rFonts w:ascii="Arial" w:hAnsi="Arial" w:cs="Arial"/>
          <w:b/>
          <w:i/>
          <w:sz w:val="24"/>
          <w:szCs w:val="24"/>
        </w:rPr>
        <w:t>11:30-12:30: Ag Rally on Bicentennial Plaza-Comments from the Governor, Lt. Governor, Commissioner Troxler and other important officials.</w:t>
      </w:r>
    </w:p>
    <w:p w14:paraId="05E1FE49" w14:textId="77777777" w:rsidR="00D20151" w:rsidRPr="008729AF" w:rsidRDefault="00D20151" w:rsidP="008B18CE">
      <w:pPr>
        <w:spacing w:after="0"/>
        <w:rPr>
          <w:rFonts w:ascii="Arial" w:hAnsi="Arial" w:cs="Arial"/>
          <w:b/>
          <w:i/>
          <w:sz w:val="24"/>
          <w:szCs w:val="24"/>
        </w:rPr>
      </w:pPr>
      <w:r w:rsidRPr="008729AF">
        <w:rPr>
          <w:rFonts w:ascii="Arial" w:hAnsi="Arial" w:cs="Arial"/>
          <w:b/>
          <w:i/>
          <w:sz w:val="24"/>
          <w:szCs w:val="24"/>
        </w:rPr>
        <w:t>12:30-1:30: Lunch available at the Fairgrounds (Scott Building)</w:t>
      </w:r>
    </w:p>
    <w:p w14:paraId="70C04CF9" w14:textId="77777777" w:rsidR="00D20151" w:rsidRDefault="00D20151" w:rsidP="008B18CE">
      <w:pPr>
        <w:spacing w:after="0"/>
        <w:rPr>
          <w:rFonts w:ascii="Arial" w:hAnsi="Arial" w:cs="Arial"/>
          <w:b/>
          <w:i/>
          <w:sz w:val="24"/>
          <w:szCs w:val="24"/>
        </w:rPr>
      </w:pPr>
    </w:p>
    <w:p w14:paraId="6CEF8D03" w14:textId="77777777" w:rsidR="00997886" w:rsidRPr="008729AF" w:rsidRDefault="00997886" w:rsidP="008B18CE">
      <w:pPr>
        <w:spacing w:after="0"/>
        <w:rPr>
          <w:rFonts w:ascii="Arial" w:hAnsi="Arial" w:cs="Arial"/>
          <w:b/>
          <w:i/>
          <w:sz w:val="24"/>
          <w:szCs w:val="24"/>
        </w:rPr>
      </w:pPr>
    </w:p>
    <w:p w14:paraId="0A44CAAD" w14:textId="1BB8AA94" w:rsidR="00997886" w:rsidRPr="00997886" w:rsidRDefault="00D20151" w:rsidP="00997886">
      <w:pPr>
        <w:jc w:val="center"/>
        <w:rPr>
          <w:rFonts w:ascii="Arial" w:hAnsi="Arial" w:cs="Arial"/>
          <w:b/>
          <w:color w:val="538135" w:themeColor="accent6" w:themeShade="BF"/>
          <w:sz w:val="28"/>
          <w:szCs w:val="28"/>
        </w:rPr>
      </w:pPr>
      <w:r w:rsidRPr="008729AF">
        <w:rPr>
          <w:rFonts w:ascii="Arial" w:hAnsi="Arial" w:cs="Arial"/>
          <w:b/>
          <w:color w:val="538135" w:themeColor="accent6" w:themeShade="BF"/>
          <w:sz w:val="28"/>
          <w:szCs w:val="28"/>
        </w:rPr>
        <w:t>Be I</w:t>
      </w:r>
      <w:r w:rsidR="008729AF">
        <w:rPr>
          <w:rFonts w:ascii="Arial" w:hAnsi="Arial" w:cs="Arial"/>
          <w:b/>
          <w:color w:val="538135" w:themeColor="accent6" w:themeShade="BF"/>
          <w:sz w:val="28"/>
          <w:szCs w:val="28"/>
        </w:rPr>
        <w:t>nformed, Be Involved and Be Heard</w:t>
      </w:r>
    </w:p>
    <w:p w14:paraId="49F75469" w14:textId="4477DED5" w:rsidR="008A1809" w:rsidRPr="00997886" w:rsidRDefault="002615E1" w:rsidP="00997886">
      <w:pPr>
        <w:spacing w:after="0"/>
        <w:jc w:val="center"/>
        <w:rPr>
          <w:rFonts w:ascii="Arial" w:hAnsi="Arial" w:cs="Arial"/>
          <w:b/>
          <w:sz w:val="24"/>
          <w:szCs w:val="24"/>
        </w:rPr>
      </w:pPr>
      <w:hyperlink r:id="rId12" w:history="1">
        <w:r w:rsidR="00997886" w:rsidRPr="00D5487C">
          <w:rPr>
            <w:rStyle w:val="Hyperlink"/>
            <w:rFonts w:ascii="Arial" w:hAnsi="Arial" w:cs="Arial"/>
            <w:b/>
            <w:sz w:val="24"/>
            <w:szCs w:val="24"/>
          </w:rPr>
          <w:t>www.ncagr.gov/NCAgDay</w:t>
        </w:r>
      </w:hyperlink>
    </w:p>
    <w:sectPr w:rsidR="008A1809" w:rsidRPr="0099788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FE14" w14:textId="77777777" w:rsidR="007F4BD9" w:rsidRDefault="007F4BD9" w:rsidP="007F4BD9">
      <w:pPr>
        <w:spacing w:after="0" w:line="240" w:lineRule="auto"/>
      </w:pPr>
      <w:r>
        <w:separator/>
      </w:r>
    </w:p>
  </w:endnote>
  <w:endnote w:type="continuationSeparator" w:id="0">
    <w:p w14:paraId="2B9FA661" w14:textId="77777777" w:rsidR="007F4BD9" w:rsidRDefault="007F4BD9" w:rsidP="007F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4C618" w14:textId="77777777" w:rsidR="007F4BD9" w:rsidRDefault="007F4BD9" w:rsidP="007F4BD9">
      <w:pPr>
        <w:spacing w:after="0" w:line="240" w:lineRule="auto"/>
      </w:pPr>
      <w:r>
        <w:separator/>
      </w:r>
    </w:p>
  </w:footnote>
  <w:footnote w:type="continuationSeparator" w:id="0">
    <w:p w14:paraId="613F44EC" w14:textId="77777777" w:rsidR="007F4BD9" w:rsidRDefault="007F4BD9" w:rsidP="007F4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5C11" w14:textId="77777777" w:rsidR="007F4BD9" w:rsidRDefault="007F4BD9" w:rsidP="007F4BD9">
    <w:pPr>
      <w:pStyle w:val="Header"/>
      <w:jc w:val="center"/>
    </w:pPr>
    <w:r>
      <w:rPr>
        <w:noProof/>
      </w:rPr>
      <w:drawing>
        <wp:anchor distT="0" distB="0" distL="114300" distR="114300" simplePos="0" relativeHeight="251658240" behindDoc="0" locked="0" layoutInCell="1" allowOverlap="1" wp14:anchorId="5A7D2E1B" wp14:editId="4542EDD4">
          <wp:simplePos x="0" y="0"/>
          <wp:positionH relativeFrom="column">
            <wp:align>center</wp:align>
          </wp:positionH>
          <wp:positionV relativeFrom="paragraph">
            <wp:posOffset>0</wp:posOffset>
          </wp:positionV>
          <wp:extent cx="2004060" cy="1432560"/>
          <wp:effectExtent l="0" t="0" r="2540" b="0"/>
          <wp:wrapTight wrapText="bothSides">
            <wp:wrapPolygon edited="0">
              <wp:start x="0" y="0"/>
              <wp:lineTo x="0" y="21064"/>
              <wp:lineTo x="21354" y="21064"/>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Ag Awareness logo2019.jpg"/>
                  <pic:cNvPicPr/>
                </pic:nvPicPr>
                <pic:blipFill>
                  <a:blip r:embed="rId1">
                    <a:extLst>
                      <a:ext uri="{28A0092B-C50C-407E-A947-70E740481C1C}">
                        <a14:useLocalDpi xmlns:a14="http://schemas.microsoft.com/office/drawing/2010/main" val="0"/>
                      </a:ext>
                    </a:extLst>
                  </a:blip>
                  <a:stretch>
                    <a:fillRect/>
                  </a:stretch>
                </pic:blipFill>
                <pic:spPr>
                  <a:xfrm>
                    <a:off x="0" y="0"/>
                    <a:ext cx="2004060" cy="1432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363"/>
    <w:multiLevelType w:val="multilevel"/>
    <w:tmpl w:val="9286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801A8"/>
    <w:multiLevelType w:val="hybridMultilevel"/>
    <w:tmpl w:val="8F646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C17096"/>
    <w:multiLevelType w:val="hybridMultilevel"/>
    <w:tmpl w:val="0102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761F5"/>
    <w:multiLevelType w:val="multilevel"/>
    <w:tmpl w:val="6B16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F2A5D"/>
    <w:multiLevelType w:val="hybridMultilevel"/>
    <w:tmpl w:val="C26A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421CD"/>
    <w:multiLevelType w:val="hybridMultilevel"/>
    <w:tmpl w:val="C79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3C"/>
    <w:rsid w:val="002615E1"/>
    <w:rsid w:val="003345CE"/>
    <w:rsid w:val="00374B90"/>
    <w:rsid w:val="003D5CFC"/>
    <w:rsid w:val="004B2A1E"/>
    <w:rsid w:val="004D45D1"/>
    <w:rsid w:val="0063732C"/>
    <w:rsid w:val="006F6D02"/>
    <w:rsid w:val="00731C6F"/>
    <w:rsid w:val="007E0B32"/>
    <w:rsid w:val="007F1323"/>
    <w:rsid w:val="007F4BD9"/>
    <w:rsid w:val="008125EB"/>
    <w:rsid w:val="008729AF"/>
    <w:rsid w:val="008A1809"/>
    <w:rsid w:val="008B18CE"/>
    <w:rsid w:val="00997886"/>
    <w:rsid w:val="00B203BB"/>
    <w:rsid w:val="00B64BD0"/>
    <w:rsid w:val="00BC7C23"/>
    <w:rsid w:val="00BE0C12"/>
    <w:rsid w:val="00BF270F"/>
    <w:rsid w:val="00CE5559"/>
    <w:rsid w:val="00D20151"/>
    <w:rsid w:val="00D46F82"/>
    <w:rsid w:val="00F20E15"/>
    <w:rsid w:val="00F72C01"/>
    <w:rsid w:val="00FD1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85309E"/>
  <w15:docId w15:val="{8A6F0ACA-34D9-47D1-8BEA-D2370E30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5D1"/>
    <w:rPr>
      <w:color w:val="0563C1" w:themeColor="hyperlink"/>
      <w:u w:val="single"/>
    </w:rPr>
  </w:style>
  <w:style w:type="character" w:customStyle="1" w:styleId="UnresolvedMention">
    <w:name w:val="Unresolved Mention"/>
    <w:basedOn w:val="DefaultParagraphFont"/>
    <w:uiPriority w:val="99"/>
    <w:semiHidden/>
    <w:unhideWhenUsed/>
    <w:rsid w:val="004D45D1"/>
    <w:rPr>
      <w:color w:val="605E5C"/>
      <w:shd w:val="clear" w:color="auto" w:fill="E1DFDD"/>
    </w:rPr>
  </w:style>
  <w:style w:type="paragraph" w:styleId="ListParagraph">
    <w:name w:val="List Paragraph"/>
    <w:basedOn w:val="Normal"/>
    <w:uiPriority w:val="34"/>
    <w:qFormat/>
    <w:rsid w:val="007F4BD9"/>
    <w:pPr>
      <w:ind w:left="720"/>
      <w:contextualSpacing/>
    </w:pPr>
  </w:style>
  <w:style w:type="paragraph" w:styleId="Header">
    <w:name w:val="header"/>
    <w:basedOn w:val="Normal"/>
    <w:link w:val="HeaderChar"/>
    <w:uiPriority w:val="99"/>
    <w:unhideWhenUsed/>
    <w:rsid w:val="007F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BD9"/>
  </w:style>
  <w:style w:type="paragraph" w:styleId="Footer">
    <w:name w:val="footer"/>
    <w:basedOn w:val="Normal"/>
    <w:link w:val="FooterChar"/>
    <w:uiPriority w:val="99"/>
    <w:unhideWhenUsed/>
    <w:rsid w:val="007F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BD9"/>
  </w:style>
  <w:style w:type="character" w:styleId="FollowedHyperlink">
    <w:name w:val="FollowedHyperlink"/>
    <w:basedOn w:val="DefaultParagraphFont"/>
    <w:uiPriority w:val="99"/>
    <w:semiHidden/>
    <w:unhideWhenUsed/>
    <w:rsid w:val="00374B90"/>
    <w:rPr>
      <w:color w:val="954F72" w:themeColor="followedHyperlink"/>
      <w:u w:val="single"/>
    </w:rPr>
  </w:style>
  <w:style w:type="paragraph" w:styleId="BalloonText">
    <w:name w:val="Balloon Text"/>
    <w:basedOn w:val="Normal"/>
    <w:link w:val="BalloonTextChar"/>
    <w:uiPriority w:val="99"/>
    <w:semiHidden/>
    <w:unhideWhenUsed/>
    <w:rsid w:val="00D46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8118">
      <w:bodyDiv w:val="1"/>
      <w:marLeft w:val="0"/>
      <w:marRight w:val="0"/>
      <w:marTop w:val="0"/>
      <w:marBottom w:val="0"/>
      <w:divBdr>
        <w:top w:val="none" w:sz="0" w:space="0" w:color="auto"/>
        <w:left w:val="none" w:sz="0" w:space="0" w:color="auto"/>
        <w:bottom w:val="none" w:sz="0" w:space="0" w:color="auto"/>
        <w:right w:val="none" w:sz="0" w:space="0" w:color="auto"/>
      </w:divBdr>
    </w:div>
    <w:div w:id="13788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gov/Members/MemberList/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leg.gov/Members/MemberList/S" TargetMode="External"/><Relationship Id="rId12" Type="http://schemas.openxmlformats.org/officeDocument/2006/relationships/hyperlink" Target="http://www.ncagr.gov/NCAg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lbarnhart@ncgrang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leg.gov/Committees/CommitteeInfo/HouseStanding/5" TargetMode="External"/><Relationship Id="rId4" Type="http://schemas.openxmlformats.org/officeDocument/2006/relationships/webSettings" Target="webSettings.xml"/><Relationship Id="rId9" Type="http://schemas.openxmlformats.org/officeDocument/2006/relationships/hyperlink" Target="https://www.ncleg.gov/Committees/CommitteeInfo/SenateStanding/13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Hammond</dc:creator>
  <cp:keywords/>
  <dc:description/>
  <cp:lastModifiedBy>Nick Fragedakis</cp:lastModifiedBy>
  <cp:revision>2</cp:revision>
  <cp:lastPrinted>2019-02-11T17:39:00Z</cp:lastPrinted>
  <dcterms:created xsi:type="dcterms:W3CDTF">2019-03-05T12:51:00Z</dcterms:created>
  <dcterms:modified xsi:type="dcterms:W3CDTF">2019-03-05T12:51:00Z</dcterms:modified>
</cp:coreProperties>
</file>